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C36" w:rsidRPr="00FA7C36" w:rsidRDefault="00FA7C36" w:rsidP="00FA7C36">
      <w:pPr>
        <w:spacing w:beforeLines="1" w:afterLines="1"/>
        <w:jc w:val="center"/>
        <w:outlineLvl w:val="1"/>
        <w:rPr>
          <w:rFonts w:ascii="Times New Roman" w:hAnsi="Times New Roman"/>
          <w:b/>
          <w:szCs w:val="20"/>
        </w:rPr>
      </w:pPr>
      <w:r w:rsidRPr="00FA7C36">
        <w:rPr>
          <w:rFonts w:ascii="Times New Roman" w:hAnsi="Times New Roman"/>
          <w:b/>
          <w:szCs w:val="20"/>
        </w:rPr>
        <w:t xml:space="preserve">Overview of Sternberg's </w:t>
      </w:r>
      <w:proofErr w:type="spellStart"/>
      <w:r w:rsidRPr="00FA7C36">
        <w:rPr>
          <w:rFonts w:ascii="Times New Roman" w:hAnsi="Times New Roman"/>
          <w:b/>
          <w:szCs w:val="20"/>
        </w:rPr>
        <w:t>Triarchic</w:t>
      </w:r>
      <w:proofErr w:type="spellEnd"/>
      <w:r w:rsidRPr="00FA7C36">
        <w:rPr>
          <w:rFonts w:ascii="Times New Roman" w:hAnsi="Times New Roman"/>
          <w:b/>
          <w:szCs w:val="20"/>
        </w:rPr>
        <w:t xml:space="preserve"> Theory of Intelligence</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 xml:space="preserve">Sternberg's </w:t>
      </w:r>
      <w:proofErr w:type="spellStart"/>
      <w:r w:rsidRPr="00FA7C36">
        <w:rPr>
          <w:rFonts w:ascii="Times New Roman" w:hAnsi="Times New Roman" w:cs="Times New Roman"/>
          <w:i/>
          <w:szCs w:val="20"/>
        </w:rPr>
        <w:t>Triarchic</w:t>
      </w:r>
      <w:proofErr w:type="spellEnd"/>
      <w:r w:rsidRPr="00FA7C36">
        <w:rPr>
          <w:rFonts w:ascii="Times New Roman" w:hAnsi="Times New Roman" w:cs="Times New Roman"/>
          <w:i/>
          <w:szCs w:val="20"/>
        </w:rPr>
        <w:t xml:space="preserve"> Theory of Human Intelligence</w:t>
      </w:r>
      <w:r w:rsidRPr="00FA7C36">
        <w:rPr>
          <w:rFonts w:ascii="Times New Roman" w:hAnsi="Times New Roman" w:cs="Times New Roman"/>
          <w:szCs w:val="20"/>
        </w:rPr>
        <w:t xml:space="preserve"> subsumes both Spearman</w:t>
      </w:r>
      <w:r w:rsidRPr="00FA7C36">
        <w:rPr>
          <w:rFonts w:ascii="Times New Roman" w:hAnsi="Times New Roman" w:cs="Menlo Regular"/>
          <w:szCs w:val="20"/>
        </w:rPr>
        <w:t>’</w:t>
      </w:r>
      <w:r w:rsidRPr="00FA7C36">
        <w:rPr>
          <w:rFonts w:ascii="Times New Roman" w:hAnsi="Times New Roman" w:cs="Times New Roman"/>
          <w:szCs w:val="20"/>
        </w:rPr>
        <w:t xml:space="preserve">s </w:t>
      </w:r>
      <w:r w:rsidRPr="00FA7C36">
        <w:rPr>
          <w:rFonts w:ascii="Times New Roman" w:hAnsi="Times New Roman" w:cs="Times New Roman"/>
          <w:i/>
          <w:szCs w:val="20"/>
        </w:rPr>
        <w:t>g</w:t>
      </w:r>
      <w:r w:rsidRPr="00FA7C36">
        <w:rPr>
          <w:rFonts w:ascii="Times New Roman" w:hAnsi="Times New Roman" w:cs="Times New Roman"/>
          <w:szCs w:val="20"/>
        </w:rPr>
        <w:t xml:space="preserve"> and underlying information processing components. </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 xml:space="preserve">His </w:t>
      </w:r>
      <w:proofErr w:type="spellStart"/>
      <w:r w:rsidRPr="00FA7C36">
        <w:rPr>
          <w:rFonts w:ascii="Times New Roman" w:hAnsi="Times New Roman" w:cs="Times New Roman"/>
          <w:szCs w:val="20"/>
        </w:rPr>
        <w:t>triarchic</w:t>
      </w:r>
      <w:proofErr w:type="spellEnd"/>
      <w:r w:rsidRPr="00FA7C36">
        <w:rPr>
          <w:rFonts w:ascii="Times New Roman" w:hAnsi="Times New Roman" w:cs="Times New Roman"/>
          <w:szCs w:val="20"/>
        </w:rPr>
        <w:t xml:space="preserve"> theory includes three facets or </w:t>
      </w:r>
      <w:proofErr w:type="spellStart"/>
      <w:r w:rsidRPr="00FA7C36">
        <w:rPr>
          <w:rFonts w:ascii="Times New Roman" w:hAnsi="Times New Roman" w:cs="Times New Roman"/>
          <w:szCs w:val="20"/>
        </w:rPr>
        <w:t>subtheories</w:t>
      </w:r>
      <w:proofErr w:type="spellEnd"/>
      <w:r w:rsidRPr="00FA7C36">
        <w:rPr>
          <w:rFonts w:ascii="Times New Roman" w:hAnsi="Times New Roman" w:cs="Times New Roman"/>
          <w:szCs w:val="20"/>
        </w:rPr>
        <w:t>:</w:t>
      </w:r>
    </w:p>
    <w:p w:rsidR="00FA7C36" w:rsidRPr="00FA7C36" w:rsidRDefault="00FA7C36" w:rsidP="00FA7C36">
      <w:pPr>
        <w:numPr>
          <w:ilvl w:val="0"/>
          <w:numId w:val="1"/>
        </w:numPr>
        <w:spacing w:beforeLines="1" w:afterLines="1"/>
        <w:rPr>
          <w:rFonts w:ascii="Times New Roman" w:hAnsi="Times New Roman"/>
          <w:szCs w:val="20"/>
        </w:rPr>
      </w:pPr>
      <w:r w:rsidRPr="00FA7C36">
        <w:rPr>
          <w:rFonts w:ascii="Times New Roman" w:hAnsi="Times New Roman"/>
          <w:szCs w:val="20"/>
        </w:rPr>
        <w:t>Analytical (componential)</w:t>
      </w:r>
    </w:p>
    <w:p w:rsidR="00FA7C36" w:rsidRPr="00FA7C36" w:rsidRDefault="00FA7C36" w:rsidP="00FA7C36">
      <w:pPr>
        <w:numPr>
          <w:ilvl w:val="0"/>
          <w:numId w:val="1"/>
        </w:numPr>
        <w:spacing w:beforeLines="1" w:afterLines="1"/>
        <w:rPr>
          <w:rFonts w:ascii="Times New Roman" w:hAnsi="Times New Roman"/>
          <w:szCs w:val="20"/>
        </w:rPr>
      </w:pPr>
      <w:r w:rsidRPr="00FA7C36">
        <w:rPr>
          <w:rFonts w:ascii="Times New Roman" w:hAnsi="Times New Roman"/>
          <w:szCs w:val="20"/>
        </w:rPr>
        <w:t>Creative (experiential)</w:t>
      </w:r>
    </w:p>
    <w:p w:rsidR="00FA7C36" w:rsidRPr="00FA7C36" w:rsidRDefault="00FA7C36" w:rsidP="00FA7C36">
      <w:pPr>
        <w:numPr>
          <w:ilvl w:val="0"/>
          <w:numId w:val="1"/>
        </w:numPr>
        <w:spacing w:beforeLines="1" w:afterLines="1"/>
        <w:rPr>
          <w:rFonts w:ascii="Times New Roman" w:hAnsi="Times New Roman"/>
          <w:szCs w:val="20"/>
        </w:rPr>
      </w:pPr>
      <w:r w:rsidRPr="00FA7C36">
        <w:rPr>
          <w:rFonts w:ascii="Times New Roman" w:hAnsi="Times New Roman"/>
          <w:szCs w:val="20"/>
        </w:rPr>
        <w:t>Practical (contextual)</w:t>
      </w:r>
    </w:p>
    <w:p w:rsidR="00FA7C36" w:rsidRPr="00FA7C36" w:rsidRDefault="00FA7C36" w:rsidP="00FA7C36">
      <w:pPr>
        <w:spacing w:beforeLines="1" w:afterLines="1"/>
        <w:rPr>
          <w:rFonts w:ascii="Times New Roman" w:hAnsi="Times New Roman" w:cs="Times New Roman"/>
          <w:color w:val="000000"/>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color w:val="000000"/>
          <w:szCs w:val="20"/>
        </w:rPr>
        <w:t xml:space="preserve">Sternberg's theory builds on his earlier componential approach to reasoning. His theory is mostly based on observing Yale graduate students. Sternberg </w:t>
      </w:r>
      <w:r w:rsidRPr="00FA7C36">
        <w:rPr>
          <w:rFonts w:ascii="Times New Roman" w:hAnsi="Times New Roman" w:cs="Times New Roman"/>
          <w:szCs w:val="20"/>
        </w:rPr>
        <w:t>believes that if intelligence is properly defined &amp; measured it will translate to real-life success.</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 xml:space="preserve">Sternberg's </w:t>
      </w:r>
      <w:proofErr w:type="spellStart"/>
      <w:r w:rsidRPr="00FA7C36">
        <w:rPr>
          <w:rFonts w:ascii="Times New Roman" w:hAnsi="Times New Roman" w:cs="Times New Roman"/>
          <w:szCs w:val="20"/>
        </w:rPr>
        <w:t>Triarchic</w:t>
      </w:r>
      <w:proofErr w:type="spellEnd"/>
      <w:r w:rsidRPr="00FA7C36">
        <w:rPr>
          <w:rFonts w:ascii="Times New Roman" w:hAnsi="Times New Roman" w:cs="Times New Roman"/>
          <w:szCs w:val="20"/>
        </w:rPr>
        <w:t xml:space="preserve"> Theory is an important effort to synthesize the various theories of intelligence.</w:t>
      </w:r>
    </w:p>
    <w:p w:rsidR="00FA7C36" w:rsidRPr="00FA7C36" w:rsidRDefault="00FA7C36" w:rsidP="00FA7C36">
      <w:pPr>
        <w:spacing w:beforeLines="1" w:afterLines="1"/>
        <w:outlineLvl w:val="1"/>
        <w:rPr>
          <w:rFonts w:ascii="Times New Roman" w:hAnsi="Times New Roman"/>
          <w:b/>
          <w:szCs w:val="20"/>
        </w:rPr>
      </w:pPr>
      <w:bookmarkStart w:id="0" w:name="Analytical"/>
      <w:bookmarkEnd w:id="0"/>
    </w:p>
    <w:p w:rsidR="00FA7C36" w:rsidRPr="00FA7C36" w:rsidRDefault="00FA7C36" w:rsidP="00FA7C36">
      <w:pPr>
        <w:spacing w:beforeLines="1" w:afterLines="1"/>
        <w:outlineLvl w:val="1"/>
        <w:rPr>
          <w:rFonts w:ascii="Times New Roman" w:hAnsi="Times New Roman"/>
          <w:b/>
          <w:szCs w:val="20"/>
        </w:rPr>
      </w:pPr>
      <w:r w:rsidRPr="00FA7C36">
        <w:rPr>
          <w:rFonts w:ascii="Times New Roman" w:hAnsi="Times New Roman"/>
          <w:b/>
          <w:szCs w:val="20"/>
        </w:rPr>
        <w:t xml:space="preserve">Analytical (componential) Facet (or </w:t>
      </w:r>
      <w:proofErr w:type="spellStart"/>
      <w:r w:rsidRPr="00FA7C36">
        <w:rPr>
          <w:rFonts w:ascii="Times New Roman" w:hAnsi="Times New Roman"/>
          <w:b/>
          <w:szCs w:val="20"/>
        </w:rPr>
        <w:t>Subtheory</w:t>
      </w:r>
      <w:proofErr w:type="spellEnd"/>
      <w:r w:rsidRPr="00FA7C36">
        <w:rPr>
          <w:rFonts w:ascii="Times New Roman" w:hAnsi="Times New Roman"/>
          <w:b/>
          <w:szCs w:val="20"/>
        </w:rPr>
        <w:t>)</w:t>
      </w: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Analytical Intelligence similar to the standard psychometric definition of intelligence e.g. as measured by Academic problem solving: analogies and puzzles, and corresponds to his earlier componential intelligence. Sternberg considers this reflects how an individual relates to his internal world.</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 xml:space="preserve">Sternberg believes that Analytical Intelligence (Academic problem-solving skills) is based on the joint operations of </w:t>
      </w:r>
      <w:proofErr w:type="spellStart"/>
      <w:r w:rsidRPr="00FA7C36">
        <w:rPr>
          <w:rFonts w:ascii="Times New Roman" w:hAnsi="Times New Roman" w:cs="Times New Roman"/>
          <w:szCs w:val="20"/>
        </w:rPr>
        <w:t>metacomponents</w:t>
      </w:r>
      <w:proofErr w:type="spellEnd"/>
      <w:r w:rsidRPr="00FA7C36">
        <w:rPr>
          <w:rFonts w:ascii="Times New Roman" w:hAnsi="Times New Roman" w:cs="Times New Roman"/>
          <w:szCs w:val="20"/>
        </w:rPr>
        <w:t xml:space="preserve"> and performance components and knowledge acquisition components of intelligence</w:t>
      </w:r>
    </w:p>
    <w:p w:rsidR="00FA7C36" w:rsidRPr="00FA7C36" w:rsidRDefault="00FA7C36" w:rsidP="00FA7C36">
      <w:pPr>
        <w:spacing w:beforeLines="1" w:afterLines="1"/>
        <w:rPr>
          <w:rFonts w:ascii="Times New Roman" w:hAnsi="Times New Roman" w:cs="Times New Roman"/>
          <w:snapToGrid w:val="0"/>
          <w:color w:val="000000"/>
          <w:szCs w:val="20"/>
          <w:u w:val="single"/>
        </w:rPr>
      </w:pPr>
    </w:p>
    <w:p w:rsidR="00FA7C36" w:rsidRPr="00FA7C36" w:rsidRDefault="00FA7C36" w:rsidP="00FA7C36">
      <w:pPr>
        <w:spacing w:beforeLines="1" w:afterLines="1"/>
        <w:rPr>
          <w:rFonts w:ascii="Times New Roman" w:hAnsi="Times New Roman" w:cs="Times New Roman"/>
          <w:szCs w:val="20"/>
        </w:rPr>
      </w:pPr>
      <w:proofErr w:type="spellStart"/>
      <w:r w:rsidRPr="00FA7C36">
        <w:rPr>
          <w:rFonts w:ascii="Times New Roman" w:hAnsi="Times New Roman" w:cs="Times New Roman"/>
          <w:snapToGrid w:val="0"/>
          <w:color w:val="000000"/>
          <w:szCs w:val="20"/>
          <w:u w:val="single"/>
        </w:rPr>
        <w:t>Metacomponents</w:t>
      </w:r>
      <w:proofErr w:type="spellEnd"/>
      <w:r w:rsidRPr="00FA7C36">
        <w:rPr>
          <w:rFonts w:ascii="Times New Roman" w:hAnsi="Times New Roman" w:cs="Times New Roman"/>
          <w:snapToGrid w:val="0"/>
          <w:color w:val="000000"/>
          <w:szCs w:val="20"/>
        </w:rPr>
        <w:t xml:space="preserve">: control, monitor and evaluate cognitive processing. These are the </w:t>
      </w:r>
      <w:r w:rsidRPr="00FA7C36">
        <w:rPr>
          <w:rFonts w:ascii="Times New Roman" w:hAnsi="Times New Roman" w:cs="Times New Roman"/>
          <w:i/>
          <w:snapToGrid w:val="0"/>
          <w:color w:val="000000"/>
          <w:szCs w:val="20"/>
        </w:rPr>
        <w:t>executive</w:t>
      </w:r>
      <w:r w:rsidRPr="00FA7C36">
        <w:rPr>
          <w:rFonts w:ascii="Times New Roman" w:hAnsi="Times New Roman" w:cs="Times New Roman"/>
          <w:snapToGrid w:val="0"/>
          <w:color w:val="000000"/>
          <w:szCs w:val="20"/>
        </w:rPr>
        <w:t xml:space="preserve"> functions to order and </w:t>
      </w:r>
      <w:proofErr w:type="spellStart"/>
      <w:r w:rsidRPr="00FA7C36">
        <w:rPr>
          <w:rFonts w:ascii="Times New Roman" w:hAnsi="Times New Roman" w:cs="Times New Roman"/>
          <w:snapToGrid w:val="0"/>
          <w:color w:val="000000"/>
          <w:szCs w:val="20"/>
        </w:rPr>
        <w:t>organise</w:t>
      </w:r>
      <w:proofErr w:type="spellEnd"/>
      <w:r w:rsidRPr="00FA7C36">
        <w:rPr>
          <w:rFonts w:ascii="Times New Roman" w:hAnsi="Times New Roman" w:cs="Times New Roman"/>
          <w:snapToGrid w:val="0"/>
          <w:color w:val="000000"/>
          <w:szCs w:val="20"/>
        </w:rPr>
        <w:t xml:space="preserve"> performance and knowledge acquisition components. They are the </w:t>
      </w:r>
      <w:r w:rsidRPr="00FA7C36">
        <w:rPr>
          <w:rFonts w:ascii="Times New Roman" w:hAnsi="Times New Roman" w:cs="Times New Roman"/>
          <w:snapToGrid w:val="0"/>
          <w:color w:val="000000"/>
          <w:szCs w:val="20"/>
          <w:u w:val="single"/>
        </w:rPr>
        <w:t>higher-order processes</w:t>
      </w:r>
      <w:r w:rsidRPr="00FA7C36">
        <w:rPr>
          <w:rFonts w:ascii="Times New Roman" w:hAnsi="Times New Roman" w:cs="Times New Roman"/>
          <w:snapToGrid w:val="0"/>
          <w:color w:val="000000"/>
          <w:szCs w:val="20"/>
        </w:rPr>
        <w:t xml:space="preserve"> that order and </w:t>
      </w:r>
      <w:proofErr w:type="spellStart"/>
      <w:r w:rsidRPr="00FA7C36">
        <w:rPr>
          <w:rFonts w:ascii="Times New Roman" w:hAnsi="Times New Roman" w:cs="Times New Roman"/>
          <w:snapToGrid w:val="0"/>
          <w:color w:val="000000"/>
          <w:szCs w:val="20"/>
        </w:rPr>
        <w:t>organise</w:t>
      </w:r>
      <w:proofErr w:type="spellEnd"/>
      <w:r w:rsidRPr="00FA7C36">
        <w:rPr>
          <w:rFonts w:ascii="Times New Roman" w:hAnsi="Times New Roman" w:cs="Times New Roman"/>
          <w:snapToGrid w:val="0"/>
          <w:color w:val="000000"/>
          <w:szCs w:val="20"/>
        </w:rPr>
        <w:t xml:space="preserve"> the performance components. Used to analyze problems and pick a strategy for solving them. They decide what to do and the performance components actually do it.</w:t>
      </w:r>
    </w:p>
    <w:p w:rsidR="00FA7C36" w:rsidRPr="00FA7C36" w:rsidRDefault="00FA7C36" w:rsidP="00FA7C36">
      <w:pPr>
        <w:spacing w:beforeLines="1" w:afterLines="1"/>
        <w:rPr>
          <w:rFonts w:ascii="Times New Roman" w:hAnsi="Times New Roman" w:cs="Times New Roman"/>
          <w:snapToGrid w:val="0"/>
          <w:color w:val="000000"/>
          <w:szCs w:val="20"/>
          <w:u w:val="single"/>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u w:val="single"/>
        </w:rPr>
        <w:t>Performance Components</w:t>
      </w:r>
      <w:r w:rsidRPr="00FA7C36">
        <w:rPr>
          <w:rFonts w:ascii="Times New Roman" w:hAnsi="Times New Roman" w:cs="Times New Roman"/>
          <w:snapToGrid w:val="0"/>
          <w:color w:val="000000"/>
          <w:szCs w:val="20"/>
        </w:rPr>
        <w:t xml:space="preserve">: execute strategies assembled by the </w:t>
      </w:r>
      <w:proofErr w:type="spellStart"/>
      <w:r w:rsidRPr="00FA7C36">
        <w:rPr>
          <w:rFonts w:ascii="Times New Roman" w:hAnsi="Times New Roman" w:cs="Times New Roman"/>
          <w:snapToGrid w:val="0"/>
          <w:color w:val="000000"/>
          <w:szCs w:val="20"/>
        </w:rPr>
        <w:t>metacomponents</w:t>
      </w:r>
      <w:proofErr w:type="spellEnd"/>
      <w:r w:rsidRPr="00FA7C36">
        <w:rPr>
          <w:rFonts w:ascii="Times New Roman" w:hAnsi="Times New Roman" w:cs="Times New Roman"/>
          <w:snapToGrid w:val="0"/>
          <w:color w:val="000000"/>
          <w:szCs w:val="20"/>
        </w:rPr>
        <w:t xml:space="preserve">. They are the </w:t>
      </w:r>
      <w:r w:rsidRPr="00FA7C36">
        <w:rPr>
          <w:rFonts w:ascii="Times New Roman" w:hAnsi="Times New Roman" w:cs="Times New Roman"/>
          <w:snapToGrid w:val="0"/>
          <w:color w:val="000000"/>
          <w:szCs w:val="20"/>
          <w:u w:val="single"/>
        </w:rPr>
        <w:t>basic operations</w:t>
      </w:r>
      <w:r w:rsidRPr="00FA7C36">
        <w:rPr>
          <w:rFonts w:ascii="Times New Roman" w:hAnsi="Times New Roman" w:cs="Times New Roman"/>
          <w:snapToGrid w:val="0"/>
          <w:color w:val="000000"/>
          <w:szCs w:val="20"/>
        </w:rPr>
        <w:t xml:space="preserve"> involved in any cognitive act. They are the cognitive processes that enable us to encode stimuli, hold information in short-term memory, make calculations, perform mental calculations, mentally compare different stimuli, </w:t>
      </w:r>
      <w:proofErr w:type="gramStart"/>
      <w:r w:rsidRPr="00FA7C36">
        <w:rPr>
          <w:rFonts w:ascii="Times New Roman" w:hAnsi="Times New Roman" w:cs="Times New Roman"/>
          <w:snapToGrid w:val="0"/>
          <w:color w:val="000000"/>
          <w:szCs w:val="20"/>
        </w:rPr>
        <w:t>retrieve</w:t>
      </w:r>
      <w:proofErr w:type="gramEnd"/>
      <w:r w:rsidRPr="00FA7C36">
        <w:rPr>
          <w:rFonts w:ascii="Times New Roman" w:hAnsi="Times New Roman" w:cs="Times New Roman"/>
          <w:snapToGrid w:val="0"/>
          <w:color w:val="000000"/>
          <w:szCs w:val="20"/>
        </w:rPr>
        <w:t xml:space="preserve"> information from long-term memory.</w:t>
      </w:r>
    </w:p>
    <w:p w:rsidR="00FA7C36" w:rsidRPr="00FA7C36" w:rsidRDefault="00FA7C36" w:rsidP="00FA7C36">
      <w:pPr>
        <w:spacing w:beforeLines="1" w:afterLines="1"/>
        <w:rPr>
          <w:rFonts w:ascii="Times New Roman" w:hAnsi="Times New Roman" w:cs="Times New Roman"/>
          <w:snapToGrid w:val="0"/>
          <w:color w:val="000000"/>
          <w:szCs w:val="20"/>
          <w:u w:val="single"/>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u w:val="single"/>
        </w:rPr>
        <w:t>Knowledge acquisition components</w:t>
      </w:r>
      <w:r w:rsidRPr="00FA7C36">
        <w:rPr>
          <w:rFonts w:ascii="Times New Roman" w:hAnsi="Times New Roman" w:cs="Times New Roman"/>
          <w:snapToGrid w:val="0"/>
          <w:color w:val="000000"/>
          <w:szCs w:val="20"/>
        </w:rPr>
        <w:t xml:space="preserve">: are the processes used in gaining and storing new knowledge - i.e. capacity for </w:t>
      </w:r>
      <w:proofErr w:type="gramStart"/>
      <w:r w:rsidRPr="00FA7C36">
        <w:rPr>
          <w:rFonts w:ascii="Times New Roman" w:hAnsi="Times New Roman" w:cs="Times New Roman"/>
          <w:snapToGrid w:val="0"/>
          <w:color w:val="000000"/>
          <w:szCs w:val="20"/>
        </w:rPr>
        <w:t>learning.</w:t>
      </w:r>
      <w:proofErr w:type="gramEnd"/>
      <w:r w:rsidRPr="00FA7C36">
        <w:rPr>
          <w:rFonts w:ascii="Times New Roman" w:hAnsi="Times New Roman" w:cs="Times New Roman"/>
          <w:snapToGrid w:val="0"/>
          <w:color w:val="000000"/>
          <w:szCs w:val="20"/>
        </w:rPr>
        <w:t xml:space="preserve"> The strategies you use to help memorize things exemplify the processes that fall into this category. </w:t>
      </w:r>
    </w:p>
    <w:p w:rsidR="00FA7C36" w:rsidRDefault="00FA7C36" w:rsidP="00FA7C36">
      <w:pPr>
        <w:spacing w:beforeLines="1" w:afterLines="1"/>
        <w:rPr>
          <w:rFonts w:ascii="Times New Roman" w:hAnsi="Times New Roman" w:cs="Times New Roman"/>
          <w:snapToGrid w:val="0"/>
          <w:color w:val="000000"/>
          <w:szCs w:val="20"/>
        </w:rPr>
      </w:pPr>
    </w:p>
    <w:p w:rsidR="00FA7C36" w:rsidRPr="00FA7C36" w:rsidRDefault="00FA7C36" w:rsidP="00FA7C36">
      <w:pPr>
        <w:spacing w:beforeLines="1" w:afterLines="1"/>
        <w:rPr>
          <w:rFonts w:ascii="Times New Roman" w:hAnsi="Times New Roman" w:cs="Times New Roman"/>
          <w:szCs w:val="20"/>
        </w:rPr>
      </w:pPr>
      <w:r>
        <w:rPr>
          <w:rFonts w:ascii="Times New Roman" w:hAnsi="Times New Roman" w:cs="Times New Roman"/>
          <w:snapToGrid w:val="0"/>
          <w:color w:val="000000"/>
          <w:szCs w:val="20"/>
        </w:rPr>
        <w:t>Sternberg feels that individual differences</w:t>
      </w:r>
      <w:r w:rsidRPr="00FA7C36">
        <w:rPr>
          <w:rFonts w:ascii="Times New Roman" w:hAnsi="Times New Roman" w:cs="Times New Roman"/>
          <w:snapToGrid w:val="0"/>
          <w:color w:val="000000"/>
          <w:szCs w:val="20"/>
        </w:rPr>
        <w:t xml:space="preserve"> i</w:t>
      </w:r>
      <w:r>
        <w:rPr>
          <w:rFonts w:ascii="Times New Roman" w:hAnsi="Times New Roman" w:cs="Times New Roman"/>
          <w:snapToGrid w:val="0"/>
          <w:color w:val="000000"/>
          <w:szCs w:val="20"/>
        </w:rPr>
        <w:t>n intelligence are related to individual difference</w:t>
      </w:r>
      <w:r w:rsidRPr="00FA7C36">
        <w:rPr>
          <w:rFonts w:ascii="Times New Roman" w:hAnsi="Times New Roman" w:cs="Times New Roman"/>
          <w:snapToGrid w:val="0"/>
          <w:color w:val="000000"/>
          <w:szCs w:val="20"/>
        </w:rPr>
        <w:t>s in the use of these cognitive processes. He feels that people with better reasoning ability generally spend more time understanding the problem but reach their solution faster than those who are less skilled at the task.</w:t>
      </w:r>
    </w:p>
    <w:p w:rsidR="00FA7C36" w:rsidRPr="00FA7C36" w:rsidRDefault="00FA7C36" w:rsidP="00FA7C36">
      <w:pPr>
        <w:spacing w:beforeLines="1" w:afterLines="1"/>
        <w:outlineLvl w:val="1"/>
        <w:rPr>
          <w:rFonts w:ascii="Times New Roman" w:hAnsi="Times New Roman"/>
          <w:b/>
          <w:szCs w:val="20"/>
        </w:rPr>
      </w:pPr>
      <w:bookmarkStart w:id="1" w:name="Creative"/>
      <w:bookmarkEnd w:id="1"/>
    </w:p>
    <w:p w:rsidR="00FA7C36" w:rsidRPr="00FA7C36" w:rsidRDefault="00FA7C36" w:rsidP="00FA7C36">
      <w:pPr>
        <w:spacing w:beforeLines="1" w:afterLines="1"/>
        <w:outlineLvl w:val="1"/>
        <w:rPr>
          <w:rFonts w:ascii="Times New Roman" w:hAnsi="Times New Roman"/>
          <w:b/>
          <w:szCs w:val="20"/>
        </w:rPr>
      </w:pPr>
      <w:r w:rsidRPr="00FA7C36">
        <w:rPr>
          <w:rFonts w:ascii="Times New Roman" w:hAnsi="Times New Roman"/>
          <w:b/>
          <w:szCs w:val="20"/>
        </w:rPr>
        <w:t xml:space="preserve">Creative (experiential) Facet (or </w:t>
      </w:r>
      <w:proofErr w:type="spellStart"/>
      <w:r w:rsidRPr="00FA7C36">
        <w:rPr>
          <w:rFonts w:ascii="Times New Roman" w:hAnsi="Times New Roman"/>
          <w:b/>
          <w:szCs w:val="20"/>
        </w:rPr>
        <w:t>Subtheory</w:t>
      </w:r>
      <w:proofErr w:type="spellEnd"/>
      <w:r w:rsidRPr="00FA7C36">
        <w:rPr>
          <w:rFonts w:ascii="Times New Roman" w:hAnsi="Times New Roman"/>
          <w:b/>
          <w:szCs w:val="20"/>
        </w:rPr>
        <w:t>)</w:t>
      </w: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rPr>
        <w:t xml:space="preserve">Creative Intelligence: this involves insights, synthesis and the ability to react to novel situations and stimuli. This he considers the </w:t>
      </w:r>
      <w:proofErr w:type="gramStart"/>
      <w:r w:rsidRPr="00FA7C36">
        <w:rPr>
          <w:rFonts w:ascii="Times New Roman" w:hAnsi="Times New Roman" w:cs="Times New Roman"/>
          <w:snapToGrid w:val="0"/>
          <w:color w:val="000000"/>
          <w:szCs w:val="20"/>
        </w:rPr>
        <w:t>Experiential</w:t>
      </w:r>
      <w:proofErr w:type="gramEnd"/>
      <w:r w:rsidRPr="00FA7C36">
        <w:rPr>
          <w:rFonts w:ascii="Times New Roman" w:hAnsi="Times New Roman" w:cs="Times New Roman"/>
          <w:snapToGrid w:val="0"/>
          <w:color w:val="000000"/>
          <w:szCs w:val="20"/>
        </w:rPr>
        <w:t xml:space="preserve"> aspect of intelligence and reflects how an individual connects the internal world to external reality.</w:t>
      </w:r>
    </w:p>
    <w:p w:rsid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 xml:space="preserve">Sternberg </w:t>
      </w:r>
      <w:r w:rsidRPr="00FA7C36">
        <w:rPr>
          <w:rFonts w:ascii="Times New Roman" w:hAnsi="Times New Roman" w:cs="Times New Roman"/>
          <w:snapToGrid w:val="0"/>
          <w:color w:val="000000"/>
          <w:szCs w:val="20"/>
        </w:rPr>
        <w:t xml:space="preserve">considers the Creative facet to consist of the </w:t>
      </w:r>
      <w:proofErr w:type="gramStart"/>
      <w:r w:rsidRPr="00FA7C36">
        <w:rPr>
          <w:rFonts w:ascii="Times New Roman" w:hAnsi="Times New Roman" w:cs="Times New Roman"/>
          <w:snapToGrid w:val="0"/>
          <w:color w:val="000000"/>
          <w:szCs w:val="20"/>
        </w:rPr>
        <w:t>ability which</w:t>
      </w:r>
      <w:proofErr w:type="gramEnd"/>
      <w:r w:rsidRPr="00FA7C36">
        <w:rPr>
          <w:rFonts w:ascii="Times New Roman" w:hAnsi="Times New Roman" w:cs="Times New Roman"/>
          <w:snapToGrid w:val="0"/>
          <w:color w:val="000000"/>
          <w:szCs w:val="20"/>
        </w:rPr>
        <w:t xml:space="preserve"> allows people to think creatively and that which allows people to adjust creatively and effectively to new situations.</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Sternberg believes that more intelligent individuals will also move from consciously learning in a novel situation to automating the new learning so that they can attend to other tasks.</w:t>
      </w:r>
    </w:p>
    <w:p w:rsidR="00FA7C36" w:rsidRPr="00FA7C36" w:rsidRDefault="00FA7C36" w:rsidP="00FA7C36">
      <w:pPr>
        <w:spacing w:beforeLines="1" w:afterLines="1"/>
        <w:rPr>
          <w:rFonts w:ascii="Times New Roman" w:hAnsi="Times New Roman" w:cs="Times New Roman"/>
          <w:snapToGrid w:val="0"/>
          <w:color w:val="000000"/>
          <w:szCs w:val="20"/>
        </w:rPr>
      </w:pPr>
    </w:p>
    <w:p w:rsidR="00FA7C36" w:rsidRPr="00FA7C36" w:rsidRDefault="00FA7C36" w:rsidP="00FA7C36">
      <w:pPr>
        <w:spacing w:beforeLines="1" w:afterLines="1"/>
        <w:rPr>
          <w:rFonts w:ascii="Times New Roman" w:hAnsi="Times New Roman" w:cs="Times New Roman"/>
          <w:szCs w:val="20"/>
          <w:u w:val="single"/>
        </w:rPr>
      </w:pPr>
      <w:r w:rsidRPr="00FA7C36">
        <w:rPr>
          <w:rFonts w:ascii="Times New Roman" w:hAnsi="Times New Roman" w:cs="Times New Roman"/>
          <w:snapToGrid w:val="0"/>
          <w:color w:val="000000"/>
          <w:szCs w:val="20"/>
          <w:u w:val="single"/>
        </w:rPr>
        <w:t xml:space="preserve">Two-Facet </w:t>
      </w:r>
      <w:proofErr w:type="spellStart"/>
      <w:r w:rsidRPr="00FA7C36">
        <w:rPr>
          <w:rFonts w:ascii="Times New Roman" w:hAnsi="Times New Roman" w:cs="Times New Roman"/>
          <w:snapToGrid w:val="0"/>
          <w:color w:val="000000"/>
          <w:szCs w:val="20"/>
          <w:u w:val="single"/>
        </w:rPr>
        <w:t>Subtheory</w:t>
      </w:r>
      <w:proofErr w:type="spellEnd"/>
      <w:r w:rsidRPr="00FA7C36">
        <w:rPr>
          <w:rFonts w:ascii="Times New Roman" w:hAnsi="Times New Roman" w:cs="Times New Roman"/>
          <w:snapToGrid w:val="0"/>
          <w:color w:val="000000"/>
          <w:szCs w:val="20"/>
          <w:u w:val="single"/>
        </w:rPr>
        <w:t xml:space="preserve"> (Novelty &amp; </w:t>
      </w:r>
      <w:proofErr w:type="spellStart"/>
      <w:r w:rsidRPr="00FA7C36">
        <w:rPr>
          <w:rFonts w:ascii="Times New Roman" w:hAnsi="Times New Roman" w:cs="Times New Roman"/>
          <w:snapToGrid w:val="0"/>
          <w:color w:val="000000"/>
          <w:szCs w:val="20"/>
          <w:u w:val="single"/>
        </w:rPr>
        <w:t>Automatization</w:t>
      </w:r>
      <w:proofErr w:type="spellEnd"/>
      <w:r w:rsidRPr="00FA7C36">
        <w:rPr>
          <w:rFonts w:ascii="Times New Roman" w:hAnsi="Times New Roman" w:cs="Times New Roman"/>
          <w:snapToGrid w:val="0"/>
          <w:color w:val="000000"/>
          <w:szCs w:val="20"/>
          <w:u w:val="single"/>
        </w:rPr>
        <w:t>)</w:t>
      </w: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rPr>
        <w:t xml:space="preserve">Basic assumption: That there are two broad classes of abilities associated with intelligence: novelty skills and </w:t>
      </w:r>
      <w:proofErr w:type="spellStart"/>
      <w:r w:rsidRPr="00FA7C36">
        <w:rPr>
          <w:rFonts w:ascii="Times New Roman" w:hAnsi="Times New Roman" w:cs="Times New Roman"/>
          <w:snapToGrid w:val="0"/>
          <w:color w:val="000000"/>
          <w:szCs w:val="20"/>
        </w:rPr>
        <w:t>automatization</w:t>
      </w:r>
      <w:proofErr w:type="spellEnd"/>
      <w:r w:rsidRPr="00FA7C36">
        <w:rPr>
          <w:rFonts w:ascii="Times New Roman" w:hAnsi="Times New Roman" w:cs="Times New Roman"/>
          <w:snapToGrid w:val="0"/>
          <w:color w:val="000000"/>
          <w:szCs w:val="20"/>
        </w:rPr>
        <w:t xml:space="preserve"> skills.  A task measures intelligence if it requires the ability to deal with novel demands or the ability to </w:t>
      </w:r>
      <w:proofErr w:type="spellStart"/>
      <w:r w:rsidRPr="00FA7C36">
        <w:rPr>
          <w:rFonts w:ascii="Times New Roman" w:hAnsi="Times New Roman" w:cs="Times New Roman"/>
          <w:snapToGrid w:val="0"/>
          <w:color w:val="000000"/>
          <w:szCs w:val="20"/>
        </w:rPr>
        <w:t>automatize</w:t>
      </w:r>
      <w:proofErr w:type="spellEnd"/>
      <w:r w:rsidRPr="00FA7C36">
        <w:rPr>
          <w:rFonts w:ascii="Times New Roman" w:hAnsi="Times New Roman" w:cs="Times New Roman"/>
          <w:snapToGrid w:val="0"/>
          <w:color w:val="000000"/>
          <w:szCs w:val="20"/>
        </w:rPr>
        <w:t xml:space="preserve"> information processing (two ends of a continuum).</w:t>
      </w:r>
    </w:p>
    <w:p w:rsidR="00FA7C36" w:rsidRPr="00FA7C36" w:rsidRDefault="00FA7C36" w:rsidP="00FA7C36">
      <w:pPr>
        <w:spacing w:beforeLines="1" w:afterLines="1"/>
        <w:rPr>
          <w:rFonts w:ascii="Times New Roman" w:hAnsi="Times New Roman" w:cs="Times New Roman"/>
          <w:snapToGrid w:val="0"/>
          <w:color w:val="000000"/>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rPr>
        <w:t>Novel tasks or situations are good measures of intellectual ability because they assess an individual's ability to apply existing knowledge to new problems.</w:t>
      </w:r>
    </w:p>
    <w:p w:rsidR="00FA7C36" w:rsidRPr="00FA7C36" w:rsidRDefault="00FA7C36" w:rsidP="00FA7C36">
      <w:pPr>
        <w:spacing w:beforeLines="1" w:afterLines="1"/>
        <w:outlineLvl w:val="1"/>
        <w:rPr>
          <w:rFonts w:ascii="Times New Roman" w:hAnsi="Times New Roman"/>
          <w:b/>
          <w:szCs w:val="20"/>
        </w:rPr>
      </w:pPr>
      <w:bookmarkStart w:id="2" w:name="Practical"/>
      <w:bookmarkEnd w:id="2"/>
    </w:p>
    <w:p w:rsidR="00FA7C36" w:rsidRPr="00FA7C36" w:rsidRDefault="00FA7C36" w:rsidP="00FA7C36">
      <w:pPr>
        <w:spacing w:beforeLines="1" w:afterLines="1"/>
        <w:outlineLvl w:val="1"/>
        <w:rPr>
          <w:rFonts w:ascii="Times New Roman" w:hAnsi="Times New Roman"/>
          <w:b/>
          <w:szCs w:val="20"/>
        </w:rPr>
      </w:pPr>
      <w:r w:rsidRPr="00FA7C36">
        <w:rPr>
          <w:rFonts w:ascii="Times New Roman" w:hAnsi="Times New Roman"/>
          <w:b/>
          <w:szCs w:val="20"/>
        </w:rPr>
        <w:t xml:space="preserve">Practical (contextual) Facet (or </w:t>
      </w:r>
      <w:proofErr w:type="spellStart"/>
      <w:r w:rsidRPr="00FA7C36">
        <w:rPr>
          <w:rFonts w:ascii="Times New Roman" w:hAnsi="Times New Roman"/>
          <w:b/>
          <w:szCs w:val="20"/>
        </w:rPr>
        <w:t>Subtheory</w:t>
      </w:r>
      <w:proofErr w:type="spellEnd"/>
      <w:r w:rsidRPr="00FA7C36">
        <w:rPr>
          <w:rFonts w:ascii="Times New Roman" w:hAnsi="Times New Roman"/>
          <w:b/>
          <w:szCs w:val="20"/>
        </w:rPr>
        <w:t>)</w:t>
      </w: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rPr>
        <w:t>Practical Intelligence: this involves the ability to grasp, understand and deal with everyday tasks. This is the Contextual aspect of intelligence and reflects how the individual relates to the external world about him or her.</w:t>
      </w:r>
    </w:p>
    <w:p w:rsidR="00FA7C36" w:rsidRPr="00FA7C36" w:rsidRDefault="00FA7C36" w:rsidP="00FA7C36">
      <w:pPr>
        <w:spacing w:beforeLines="1" w:afterLines="1"/>
        <w:rPr>
          <w:rFonts w:ascii="Times New Roman" w:hAnsi="Times New Roman" w:cs="Times New Roman"/>
          <w:snapToGrid w:val="0"/>
          <w:color w:val="000000"/>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napToGrid w:val="0"/>
          <w:color w:val="000000"/>
          <w:szCs w:val="20"/>
        </w:rPr>
        <w:t xml:space="preserve">Sternberg states that Intelligence is: </w:t>
      </w:r>
      <w:r w:rsidRPr="00FA7C36">
        <w:rPr>
          <w:rFonts w:ascii="Times New Roman" w:hAnsi="Times New Roman" w:cs="Times New Roman"/>
          <w:szCs w:val="20"/>
        </w:rPr>
        <w:t xml:space="preserve">"Purposive adaptation to, shaping </w:t>
      </w:r>
      <w:proofErr w:type="gramStart"/>
      <w:r w:rsidRPr="00FA7C36">
        <w:rPr>
          <w:rFonts w:ascii="Times New Roman" w:hAnsi="Times New Roman" w:cs="Times New Roman"/>
          <w:szCs w:val="20"/>
        </w:rPr>
        <w:t>of</w:t>
      </w:r>
      <w:proofErr w:type="gramEnd"/>
      <w:r w:rsidRPr="00FA7C36">
        <w:rPr>
          <w:rFonts w:ascii="Times New Roman" w:hAnsi="Times New Roman" w:cs="Times New Roman"/>
          <w:szCs w:val="20"/>
        </w:rPr>
        <w:t>, and selection of real-world environments relevant to one's life" (Sternberg, 1984, p.271)</w:t>
      </w:r>
      <w:r>
        <w:rPr>
          <w:rFonts w:ascii="Times New Roman" w:hAnsi="Times New Roman" w:cs="Times New Roman"/>
          <w:szCs w:val="20"/>
        </w:rPr>
        <w:t xml:space="preserve">.  </w:t>
      </w:r>
      <w:r w:rsidRPr="00FA7C36">
        <w:rPr>
          <w:rFonts w:ascii="Times New Roman" w:hAnsi="Times New Roman" w:cs="Times New Roman"/>
          <w:snapToGrid w:val="0"/>
          <w:szCs w:val="20"/>
        </w:rPr>
        <w:t xml:space="preserve">Purposive means that intelligence is directed towards goals, however vague or subconscious they may be. </w:t>
      </w:r>
      <w:r w:rsidRPr="00FA7C36">
        <w:rPr>
          <w:rFonts w:ascii="Times New Roman" w:hAnsi="Times New Roman" w:cs="Times New Roman"/>
          <w:szCs w:val="20"/>
        </w:rPr>
        <w:t>This means that intelligence is indicated by one's attempts to adapt to one's environment.</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 xml:space="preserve">Practical Intelligence can be said to be intelligence that operates in the real world. People with this type of intelligence can </w:t>
      </w:r>
      <w:proofErr w:type="gramStart"/>
      <w:r w:rsidRPr="00FA7C36">
        <w:rPr>
          <w:rFonts w:ascii="Times New Roman" w:hAnsi="Times New Roman" w:cs="Times New Roman"/>
          <w:szCs w:val="20"/>
        </w:rPr>
        <w:t>adapt</w:t>
      </w:r>
      <w:proofErr w:type="gramEnd"/>
      <w:r w:rsidRPr="00FA7C36">
        <w:rPr>
          <w:rFonts w:ascii="Times New Roman" w:hAnsi="Times New Roman" w:cs="Times New Roman"/>
          <w:szCs w:val="20"/>
        </w:rPr>
        <w:t xml:space="preserve"> to, or shape their environment. It might also be called </w:t>
      </w:r>
      <w:r w:rsidRPr="00FA7C36">
        <w:rPr>
          <w:rFonts w:ascii="Times New Roman" w:hAnsi="Times New Roman" w:cs="Menlo Regular"/>
          <w:szCs w:val="20"/>
        </w:rPr>
        <w:t>‘</w:t>
      </w:r>
      <w:r w:rsidRPr="00FA7C36">
        <w:rPr>
          <w:rFonts w:ascii="Times New Roman" w:hAnsi="Times New Roman" w:cs="Times New Roman"/>
          <w:szCs w:val="20"/>
        </w:rPr>
        <w:t>Street-smarts</w:t>
      </w:r>
      <w:r w:rsidRPr="00FA7C36">
        <w:rPr>
          <w:rFonts w:ascii="Times New Roman" w:hAnsi="Times New Roman" w:cs="Menlo Regular"/>
          <w:szCs w:val="20"/>
        </w:rPr>
        <w:t>’</w:t>
      </w:r>
      <w:r w:rsidRPr="00FA7C36">
        <w:rPr>
          <w:rFonts w:ascii="Times New Roman" w:hAnsi="Times New Roman" w:cs="Times New Roman"/>
          <w:szCs w:val="20"/>
        </w:rPr>
        <w:t xml:space="preserve">. In measuring this facet, not only mental skills </w:t>
      </w:r>
      <w:proofErr w:type="gramStart"/>
      <w:r w:rsidRPr="00FA7C36">
        <w:rPr>
          <w:rFonts w:ascii="Times New Roman" w:hAnsi="Times New Roman" w:cs="Times New Roman"/>
          <w:szCs w:val="20"/>
        </w:rPr>
        <w:t>but</w:t>
      </w:r>
      <w:proofErr w:type="gramEnd"/>
      <w:r w:rsidRPr="00FA7C36">
        <w:rPr>
          <w:rFonts w:ascii="Times New Roman" w:hAnsi="Times New Roman" w:cs="Times New Roman"/>
          <w:szCs w:val="20"/>
        </w:rPr>
        <w:t xml:space="preserve"> attitudes and emotional factors that can influence intelligence are measured.</w:t>
      </w:r>
    </w:p>
    <w:p w:rsidR="00FA7C36" w:rsidRPr="00FA7C36" w:rsidRDefault="00FA7C36" w:rsidP="00FA7C36">
      <w:pPr>
        <w:spacing w:beforeLines="1" w:afterLines="1"/>
        <w:rPr>
          <w:rFonts w:ascii="Times New Roman" w:hAnsi="Times New Roman" w:cs="Times New Roman"/>
          <w:szCs w:val="20"/>
        </w:rPr>
      </w:pPr>
    </w:p>
    <w:p w:rsidR="00FA7C36" w:rsidRPr="00FA7C36" w:rsidRDefault="00FA7C36" w:rsidP="00FA7C36">
      <w:pPr>
        <w:spacing w:beforeLines="1" w:afterLines="1"/>
        <w:rPr>
          <w:rFonts w:ascii="Times New Roman" w:hAnsi="Times New Roman" w:cs="Times New Roman"/>
          <w:szCs w:val="20"/>
        </w:rPr>
      </w:pPr>
      <w:r w:rsidRPr="00FA7C36">
        <w:rPr>
          <w:rFonts w:ascii="Times New Roman" w:hAnsi="Times New Roman" w:cs="Times New Roman"/>
          <w:szCs w:val="20"/>
        </w:rPr>
        <w:t>So this practical intelligence is a combination of:</w:t>
      </w:r>
    </w:p>
    <w:p w:rsidR="00FA7C36" w:rsidRPr="00FA7C36" w:rsidRDefault="00FA7C36" w:rsidP="00FA7C36">
      <w:pPr>
        <w:spacing w:after="0"/>
        <w:rPr>
          <w:rFonts w:ascii="Times New Roman" w:hAnsi="Times New Roman" w:cs="Times New Roman"/>
          <w:szCs w:val="20"/>
        </w:rPr>
      </w:pPr>
      <w:r w:rsidRPr="00FA7C36">
        <w:rPr>
          <w:rFonts w:ascii="Times New Roman" w:hAnsi="Times New Roman" w:cs="Times New Roman"/>
          <w:snapToGrid w:val="0"/>
          <w:color w:val="000000"/>
          <w:szCs w:val="20"/>
        </w:rPr>
        <w:t xml:space="preserve">(a) </w:t>
      </w:r>
      <w:proofErr w:type="gramStart"/>
      <w:r w:rsidRPr="00FA7C36">
        <w:rPr>
          <w:rFonts w:ascii="Times New Roman" w:hAnsi="Times New Roman" w:cs="Times New Roman"/>
          <w:snapToGrid w:val="0"/>
          <w:color w:val="000000"/>
          <w:szCs w:val="20"/>
        </w:rPr>
        <w:t>adaptation</w:t>
      </w:r>
      <w:proofErr w:type="gramEnd"/>
      <w:r w:rsidRPr="00FA7C36">
        <w:rPr>
          <w:rFonts w:ascii="Times New Roman" w:hAnsi="Times New Roman" w:cs="Times New Roman"/>
          <w:snapToGrid w:val="0"/>
          <w:color w:val="000000"/>
          <w:szCs w:val="20"/>
        </w:rPr>
        <w:t xml:space="preserve"> to the environment in order to have goals met</w:t>
      </w:r>
    </w:p>
    <w:p w:rsidR="00FA7C36" w:rsidRPr="00FA7C36" w:rsidRDefault="00FA7C36" w:rsidP="00FA7C36">
      <w:pPr>
        <w:spacing w:after="0"/>
        <w:rPr>
          <w:rFonts w:ascii="Times New Roman" w:hAnsi="Times New Roman" w:cs="Times New Roman"/>
          <w:szCs w:val="20"/>
        </w:rPr>
      </w:pPr>
      <w:r w:rsidRPr="00FA7C36">
        <w:rPr>
          <w:rFonts w:ascii="Times New Roman" w:hAnsi="Times New Roman" w:cs="Times New Roman"/>
          <w:snapToGrid w:val="0"/>
          <w:color w:val="000000"/>
          <w:szCs w:val="20"/>
        </w:rPr>
        <w:t xml:space="preserve">(b) </w:t>
      </w:r>
      <w:proofErr w:type="gramStart"/>
      <w:r w:rsidRPr="00FA7C36">
        <w:rPr>
          <w:rFonts w:ascii="Times New Roman" w:hAnsi="Times New Roman" w:cs="Times New Roman"/>
          <w:snapToGrid w:val="0"/>
          <w:color w:val="000000"/>
          <w:szCs w:val="20"/>
        </w:rPr>
        <w:t>changing</w:t>
      </w:r>
      <w:proofErr w:type="gramEnd"/>
      <w:r w:rsidRPr="00FA7C36">
        <w:rPr>
          <w:rFonts w:ascii="Times New Roman" w:hAnsi="Times New Roman" w:cs="Times New Roman"/>
          <w:snapToGrid w:val="0"/>
          <w:color w:val="000000"/>
          <w:szCs w:val="20"/>
        </w:rPr>
        <w:t xml:space="preserve"> the environment in order to have goals met</w:t>
      </w:r>
    </w:p>
    <w:p w:rsidR="00FA7C36" w:rsidRPr="00FA7C36" w:rsidRDefault="00FA7C36" w:rsidP="00FA7C36">
      <w:pPr>
        <w:spacing w:after="100"/>
        <w:rPr>
          <w:rFonts w:ascii="Times New Roman" w:hAnsi="Times New Roman" w:cs="Times New Roman"/>
          <w:szCs w:val="20"/>
        </w:rPr>
      </w:pPr>
      <w:r w:rsidRPr="00FA7C36">
        <w:rPr>
          <w:rFonts w:ascii="Times New Roman" w:hAnsi="Times New Roman" w:cs="Times New Roman"/>
          <w:snapToGrid w:val="0"/>
          <w:color w:val="000000"/>
          <w:szCs w:val="20"/>
        </w:rPr>
        <w:t xml:space="preserve">(c) </w:t>
      </w:r>
      <w:proofErr w:type="gramStart"/>
      <w:r w:rsidRPr="00FA7C36">
        <w:rPr>
          <w:rFonts w:ascii="Times New Roman" w:hAnsi="Times New Roman" w:cs="Times New Roman"/>
          <w:snapToGrid w:val="0"/>
          <w:color w:val="000000"/>
          <w:szCs w:val="20"/>
        </w:rPr>
        <w:t>or</w:t>
      </w:r>
      <w:proofErr w:type="gramEnd"/>
      <w:r w:rsidRPr="00FA7C36">
        <w:rPr>
          <w:rFonts w:ascii="Times New Roman" w:hAnsi="Times New Roman" w:cs="Times New Roman"/>
          <w:snapToGrid w:val="0"/>
          <w:color w:val="000000"/>
          <w:szCs w:val="20"/>
        </w:rPr>
        <w:t>, if (a) and (b) don't work</w:t>
      </w:r>
      <w:r>
        <w:rPr>
          <w:rFonts w:ascii="Times New Roman" w:hAnsi="Times New Roman" w:cs="Times New Roman"/>
          <w:snapToGrid w:val="0"/>
          <w:color w:val="000000"/>
          <w:szCs w:val="20"/>
        </w:rPr>
        <w:t>,</w:t>
      </w:r>
      <w:r w:rsidRPr="00FA7C36">
        <w:rPr>
          <w:rFonts w:ascii="Times New Roman" w:hAnsi="Times New Roman" w:cs="Times New Roman"/>
          <w:snapToGrid w:val="0"/>
          <w:color w:val="000000"/>
          <w:szCs w:val="20"/>
        </w:rPr>
        <w:t xml:space="preserve"> moving to a new environment in which goals can be met</w:t>
      </w:r>
    </w:p>
    <w:p w:rsidR="00FA7C36" w:rsidRPr="00FA7C36" w:rsidRDefault="00FA7C36" w:rsidP="00FA7C36">
      <w:pPr>
        <w:rPr>
          <w:rFonts w:ascii="Times New Roman" w:hAnsi="Times New Roman"/>
        </w:rPr>
      </w:pPr>
      <w:r w:rsidRPr="00FA7C36">
        <w:rPr>
          <w:rFonts w:ascii="Times New Roman" w:hAnsi="Times New Roman"/>
        </w:rPr>
        <w:t>Excerpt from http://www.wilderdom.com/personality/L2-2SternbergTriarchicTheory.html</w:t>
      </w:r>
    </w:p>
    <w:p w:rsidR="006F64CE" w:rsidRPr="00FA7C36" w:rsidRDefault="00FA7C36">
      <w:pPr>
        <w:rPr>
          <w:rFonts w:ascii="Times New Roman" w:hAnsi="Times New Roman"/>
        </w:rPr>
      </w:pPr>
    </w:p>
    <w:sectPr w:rsidR="006F64CE" w:rsidRPr="00FA7C36"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Menlo Regular">
    <w:panose1 w:val="020B0609030804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414677"/>
    <w:multiLevelType w:val="multilevel"/>
    <w:tmpl w:val="EB4EA0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FA7C36"/>
    <w:rsid w:val="00FA7C36"/>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1A20"/>
    <w:rPr>
      <w:sz w:val="24"/>
      <w:szCs w:val="24"/>
    </w:rPr>
  </w:style>
  <w:style w:type="paragraph" w:styleId="Heading2">
    <w:name w:val="heading 2"/>
    <w:basedOn w:val="Normal"/>
    <w:link w:val="Heading2Char"/>
    <w:uiPriority w:val="9"/>
    <w:rsid w:val="00FA7C36"/>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FA7C36"/>
    <w:rPr>
      <w:rFonts w:ascii="Times" w:hAnsi="Times"/>
      <w:b/>
      <w:sz w:val="36"/>
    </w:rPr>
  </w:style>
  <w:style w:type="paragraph" w:styleId="NormalWeb">
    <w:name w:val="Normal (Web)"/>
    <w:basedOn w:val="Normal"/>
    <w:uiPriority w:val="99"/>
    <w:rsid w:val="00FA7C36"/>
    <w:pPr>
      <w:spacing w:beforeLines="1" w:afterLines="1"/>
    </w:pPr>
    <w:rPr>
      <w:rFonts w:ascii="Times" w:hAnsi="Times" w:cs="Times New Roman"/>
      <w:sz w:val="20"/>
      <w:szCs w:val="20"/>
    </w:rPr>
  </w:style>
</w:styles>
</file>

<file path=word/webSettings.xml><?xml version="1.0" encoding="utf-8"?>
<w:webSettings xmlns:r="http://schemas.openxmlformats.org/officeDocument/2006/relationships" xmlns:w="http://schemas.openxmlformats.org/wordprocessingml/2006/main">
  <w:divs>
    <w:div w:id="1003094045">
      <w:bodyDiv w:val="1"/>
      <w:marLeft w:val="0"/>
      <w:marRight w:val="0"/>
      <w:marTop w:val="0"/>
      <w:marBottom w:val="0"/>
      <w:divBdr>
        <w:top w:val="none" w:sz="0" w:space="0" w:color="auto"/>
        <w:left w:val="none" w:sz="0" w:space="0" w:color="auto"/>
        <w:bottom w:val="none" w:sz="0" w:space="0" w:color="auto"/>
        <w:right w:val="none" w:sz="0" w:space="0" w:color="auto"/>
      </w:divBdr>
      <w:divsChild>
        <w:div w:id="21948075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6827163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731</Words>
  <Characters>4168</Characters>
  <Application>Microsoft Macintosh Word</Application>
  <DocSecurity>0</DocSecurity>
  <Lines>34</Lines>
  <Paragraphs>8</Paragraphs>
  <ScaleCrop>false</ScaleCrop>
  <Company>MUM</Company>
  <LinksUpToDate>false</LinksUpToDate>
  <CharactersWithSpaces>5118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2013-04-12T15:56:00Z</dcterms:created>
  <dcterms:modified xsi:type="dcterms:W3CDTF">2013-04-12T16:07:00Z</dcterms:modified>
</cp:coreProperties>
</file>